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04" w:rsidRPr="00510304" w:rsidRDefault="00510304" w:rsidP="00510304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color w:val="000000"/>
          <w:sz w:val="27"/>
          <w:lang w:eastAsia="ru-RU"/>
        </w:rPr>
        <w:t>Уважаемые коллеги!</w:t>
      </w:r>
    </w:p>
    <w:p w:rsidR="00510304" w:rsidRPr="00510304" w:rsidRDefault="00510304" w:rsidP="00510304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i/>
          <w:iCs/>
          <w:color w:val="000000"/>
          <w:sz w:val="27"/>
          <w:lang w:eastAsia="ru-RU"/>
        </w:rPr>
        <w:t>Издательство «Научное обозрение» и редакция журнала «PHILOLOGY» приглашают к сотрудничеству специалистов в области филологических наук, активно интересующихся современным состоянием науки и перспективами ее развития. В журнале публикуются результаты научных исследований российских и зарубежных ученых на русском, английском и немецком языках, отражающие актуальные проблемы филологии. Традиционная печатная и электронная версии журнала позволят Вам использовать современный и доступный способ общения с коллегами, расширить творческие контакты.</w:t>
      </w:r>
    </w:p>
    <w:p w:rsidR="00510304" w:rsidRPr="00510304" w:rsidRDefault="00510304" w:rsidP="00510304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i/>
          <w:iCs/>
          <w:color w:val="000000"/>
          <w:sz w:val="27"/>
          <w:lang w:eastAsia="ru-RU"/>
        </w:rPr>
        <w:t>Издательство также предоставляет услуги по изданию монографий.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Международный научный журнал «PHILOLOGY» зарегистрирован Федеральной службой по надзору в сфере связи, информационных технологий и массовых коммуникаций (Свидетельство ПИ № ФС 77 - 62764 от 18.08.2015, территория распространения - Российская Федерация, зарубежные страны) и в Международном центре ISSN с занесением в его реестр (ISSN 2414-4452).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color w:val="000000"/>
          <w:sz w:val="27"/>
          <w:lang w:eastAsia="ru-RU"/>
        </w:rPr>
        <w:t>Принимаются статьи в международный журнал</w:t>
      </w: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510304">
        <w:rPr>
          <w:rFonts w:eastAsia="Times New Roman"/>
          <w:b/>
          <w:bCs/>
          <w:color w:val="000000"/>
          <w:sz w:val="27"/>
          <w:lang w:eastAsia="ru-RU"/>
        </w:rPr>
        <w:t>«PHILOLOGY» (№ 5 (53), сентябрь)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color w:val="000000"/>
          <w:sz w:val="27"/>
          <w:lang w:eastAsia="ru-RU"/>
        </w:rPr>
        <w:t>Прием материалов осуществляется до 17 сентября 2024 г.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color w:val="000000"/>
          <w:sz w:val="27"/>
          <w:lang w:eastAsia="ru-RU"/>
        </w:rPr>
        <w:t>Размещение электронной версии – вторая половина сентября 2024 г.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color w:val="000000"/>
          <w:sz w:val="27"/>
          <w:lang w:eastAsia="ru-RU"/>
        </w:rPr>
        <w:t>Рассылка печатных экземпляров – первая половина октября 2024 г.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Периодичность журнала – 1 раз в два месяца (6 номеров в год).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Город издания журнала –</w:t>
      </w:r>
      <w:r w:rsidRPr="00510304">
        <w:rPr>
          <w:rFonts w:eastAsia="Times New Roman"/>
          <w:b/>
          <w:bCs/>
          <w:color w:val="000000"/>
          <w:sz w:val="27"/>
          <w:lang w:eastAsia="ru-RU"/>
        </w:rPr>
        <w:t> Волгоград.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b/>
          <w:bCs/>
          <w:color w:val="000000"/>
          <w:sz w:val="27"/>
          <w:lang w:eastAsia="ru-RU"/>
        </w:rPr>
        <w:t>Журнал индексируется в следующих базах данных: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ResearchBib</w:t>
      </w:r>
      <w:proofErr w:type="spellEnd"/>
      <w:r w:rsidRPr="00510304">
        <w:rPr>
          <w:rFonts w:eastAsia="Times New Roman"/>
          <w:color w:val="000000"/>
          <w:sz w:val="27"/>
          <w:szCs w:val="27"/>
          <w:lang w:eastAsia="ru-RU"/>
        </w:rPr>
        <w:t>, Япония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Международный каталог периодических изданий «</w:t>
      </w: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Ulrich's</w:t>
      </w:r>
      <w:proofErr w:type="spellEnd"/>
      <w:r w:rsidRPr="0051030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Periodicals</w:t>
      </w:r>
      <w:proofErr w:type="spellEnd"/>
      <w:r w:rsidRPr="0051030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Directory</w:t>
      </w:r>
      <w:proofErr w:type="spellEnd"/>
      <w:r w:rsidRPr="00510304">
        <w:rPr>
          <w:rFonts w:eastAsia="Times New Roman"/>
          <w:color w:val="000000"/>
          <w:sz w:val="27"/>
          <w:szCs w:val="27"/>
          <w:lang w:eastAsia="ru-RU"/>
        </w:rPr>
        <w:t>», США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Index</w:t>
      </w:r>
      <w:proofErr w:type="spellEnd"/>
      <w:r w:rsidRPr="0051030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Copernicus</w:t>
      </w:r>
      <w:proofErr w:type="spellEnd"/>
      <w:r w:rsidRPr="0051030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International</w:t>
      </w:r>
      <w:proofErr w:type="spellEnd"/>
      <w:r w:rsidRPr="00510304">
        <w:rPr>
          <w:rFonts w:eastAsia="Times New Roman"/>
          <w:color w:val="000000"/>
          <w:sz w:val="27"/>
          <w:szCs w:val="27"/>
          <w:lang w:eastAsia="ru-RU"/>
        </w:rPr>
        <w:t>, Польша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 xml:space="preserve">Журнал зарегистрирован в научной электронной библиотеке </w:t>
      </w:r>
      <w:proofErr w:type="spellStart"/>
      <w:r w:rsidRPr="00510304">
        <w:rPr>
          <w:rFonts w:eastAsia="Times New Roman"/>
          <w:color w:val="000000"/>
          <w:sz w:val="27"/>
          <w:szCs w:val="27"/>
          <w:lang w:eastAsia="ru-RU"/>
        </w:rPr>
        <w:t>eLIBRARY.RU</w:t>
      </w:r>
      <w:proofErr w:type="spellEnd"/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Вместе со статьей автору необходимо прислать заявку по следующей форме: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1. Фамилия, имя, отчество полностью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2. Место учебы, работы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3. Занимаемая должность, ученая степень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4. Контактный телефон, электронный адрес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5. Название публикуемой работы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6. Раздел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7. Почтовый адрес (обязательно с индексом) и ФИО получателя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8. Необходимое количество печатных экземпляров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lastRenderedPageBreak/>
        <w:t>9. Публиковались ли Вы ранее в журнале «PHILOLOGY» (если да, просьба указать номер выпуска журнала).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51030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510304">
        <w:rPr>
          <w:rFonts w:eastAsia="Times New Roman"/>
          <w:sz w:val="24"/>
          <w:szCs w:val="24"/>
          <w:lang w:eastAsia="ru-RU"/>
        </w:rPr>
        <w:t> </w:t>
      </w:r>
    </w:p>
    <w:p w:rsidR="00510304" w:rsidRPr="00510304" w:rsidRDefault="00510304" w:rsidP="00510304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510304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>--</w:t>
      </w:r>
      <w:r w:rsidRPr="00510304">
        <w:rPr>
          <w:rFonts w:ascii="Arial" w:eastAsia="Times New Roman" w:hAnsi="Arial" w:cs="Arial"/>
          <w:color w:val="2C2D2E"/>
          <w:sz w:val="14"/>
          <w:szCs w:val="14"/>
          <w:lang w:eastAsia="ru-RU"/>
        </w:rPr>
        <w:br/>
      </w:r>
      <w:r w:rsidRPr="00510304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>С уважением,</w:t>
      </w:r>
      <w:r w:rsidRPr="00510304">
        <w:rPr>
          <w:rFonts w:ascii="Arial" w:eastAsia="Times New Roman" w:hAnsi="Arial" w:cs="Arial"/>
          <w:color w:val="2C2D2E"/>
          <w:sz w:val="14"/>
          <w:szCs w:val="14"/>
          <w:lang w:eastAsia="ru-RU"/>
        </w:rPr>
        <w:br/>
      </w:r>
      <w:proofErr w:type="spellStart"/>
      <w:r w:rsidRPr="00510304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>Теслина</w:t>
      </w:r>
      <w:proofErr w:type="spellEnd"/>
      <w:r w:rsidRPr="00510304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 xml:space="preserve"> Ольга Владимировна,</w:t>
      </w:r>
      <w:r w:rsidRPr="00510304">
        <w:rPr>
          <w:rFonts w:ascii="Arial" w:eastAsia="Times New Roman" w:hAnsi="Arial" w:cs="Arial"/>
          <w:color w:val="2C2D2E"/>
          <w:sz w:val="14"/>
          <w:szCs w:val="14"/>
          <w:lang w:eastAsia="ru-RU"/>
        </w:rPr>
        <w:br/>
      </w:r>
      <w:r w:rsidRPr="00510304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>главный редактор журнала</w:t>
      </w:r>
    </w:p>
    <w:p w:rsidR="002C252B" w:rsidRDefault="00510304" w:rsidP="00510304">
      <w:pPr>
        <w:spacing w:after="0"/>
      </w:pPr>
    </w:p>
    <w:sectPr w:rsidR="002C252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10304"/>
    <w:rsid w:val="000437A6"/>
    <w:rsid w:val="001026A4"/>
    <w:rsid w:val="00150419"/>
    <w:rsid w:val="00476BF6"/>
    <w:rsid w:val="00510304"/>
    <w:rsid w:val="006037CA"/>
    <w:rsid w:val="00652151"/>
    <w:rsid w:val="006A216E"/>
    <w:rsid w:val="009C506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30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304"/>
    <w:rPr>
      <w:b/>
      <w:bCs/>
    </w:rPr>
  </w:style>
  <w:style w:type="character" w:styleId="a5">
    <w:name w:val="Emphasis"/>
    <w:basedOn w:val="a0"/>
    <w:uiPriority w:val="20"/>
    <w:qFormat/>
    <w:rsid w:val="00510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47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38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2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41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53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633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4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606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501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82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575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1164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138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72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89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3401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7338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602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1773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32138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5536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4855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3774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79597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6930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77421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10286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789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60013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733355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204350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3497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90225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5626154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515480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080257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755335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32614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11538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880196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605987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696271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52248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495415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57835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930887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47820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246981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809938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5910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90199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353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77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863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248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973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726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8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784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37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623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85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675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398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15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708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37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8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358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250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161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650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399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41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93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048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566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5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505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0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593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958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893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728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82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563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643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558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25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720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571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890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337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463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183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411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951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51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070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1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347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20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928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88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337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911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372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786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2024-09-09T03:43:00Z</dcterms:created>
  <dcterms:modified xsi:type="dcterms:W3CDTF">2024-09-09T03:44:00Z</dcterms:modified>
</cp:coreProperties>
</file>